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7F" w:rsidRPr="00573D7F" w:rsidRDefault="00573D7F" w:rsidP="001F498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1C1B1C"/>
          <w:szCs w:val="16"/>
        </w:rPr>
      </w:pPr>
      <w:r w:rsidRPr="00573D7F">
        <w:rPr>
          <w:rFonts w:ascii="Trebuchet MS" w:hAnsi="Trebuchet MS"/>
          <w:b/>
          <w:color w:val="1C1B1C"/>
          <w:szCs w:val="16"/>
        </w:rPr>
        <w:t>Rozvoj místního partnerství a trhu práce pro (více než) čtvrtinu Jižních Čech</w:t>
      </w:r>
    </w:p>
    <w:p w:rsidR="00573D7F" w:rsidRDefault="00573D7F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</w:p>
    <w:p w:rsidR="00573D7F" w:rsidRPr="00573D7F" w:rsidRDefault="00573D7F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</w:p>
    <w:p w:rsidR="001F4982" w:rsidRPr="00573D7F" w:rsidRDefault="001F4982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  <w:r w:rsidRPr="00573D7F">
        <w:rPr>
          <w:rFonts w:ascii="Trebuchet MS" w:hAnsi="Trebuchet MS"/>
          <w:color w:val="1C1B1C"/>
          <w:sz w:val="20"/>
          <w:szCs w:val="16"/>
        </w:rPr>
        <w:t>Podstatou projektu </w:t>
      </w:r>
      <w:r w:rsidRPr="00573D7F">
        <w:rPr>
          <w:rStyle w:val="Siln"/>
          <w:rFonts w:ascii="Trebuchet MS" w:hAnsi="Trebuchet MS"/>
          <w:color w:val="1C1B1C"/>
          <w:sz w:val="20"/>
          <w:szCs w:val="16"/>
        </w:rPr>
        <w:t>Rozvoj místního partnerství a trhu práce</w:t>
      </w:r>
      <w:r w:rsidRPr="00573D7F">
        <w:rPr>
          <w:rFonts w:ascii="Trebuchet MS" w:hAnsi="Trebuchet MS"/>
          <w:color w:val="1C1B1C"/>
          <w:sz w:val="20"/>
          <w:szCs w:val="16"/>
        </w:rPr>
        <w:t xml:space="preserve"> je posílení místních partnerství a spolupráce mezi subjekty z různých sektorů za účelem podpory trhu práce a vytváření podmínek pro zlepšování situace v prosazování rovných příležitostí na trhu práce v regionu spolupráce – regionů MAS Rozkvět zahrady jižních Čech, MAS Blanský les-Netolicko a LAG </w:t>
      </w:r>
      <w:proofErr w:type="spellStart"/>
      <w:r w:rsidRPr="00573D7F">
        <w:rPr>
          <w:rFonts w:ascii="Trebuchet MS" w:hAnsi="Trebuchet MS"/>
          <w:color w:val="1C1B1C"/>
          <w:sz w:val="20"/>
          <w:szCs w:val="16"/>
        </w:rPr>
        <w:t>Chance</w:t>
      </w:r>
      <w:proofErr w:type="spellEnd"/>
      <w:r w:rsidRPr="00573D7F">
        <w:rPr>
          <w:rFonts w:ascii="Trebuchet MS" w:hAnsi="Trebuchet MS"/>
          <w:color w:val="1C1B1C"/>
          <w:sz w:val="20"/>
          <w:szCs w:val="16"/>
        </w:rPr>
        <w:t xml:space="preserve"> in </w:t>
      </w:r>
      <w:proofErr w:type="spellStart"/>
      <w:r w:rsidRPr="00573D7F">
        <w:rPr>
          <w:rFonts w:ascii="Trebuchet MS" w:hAnsi="Trebuchet MS"/>
          <w:color w:val="1C1B1C"/>
          <w:sz w:val="20"/>
          <w:szCs w:val="16"/>
        </w:rPr>
        <w:t>nature</w:t>
      </w:r>
      <w:proofErr w:type="spellEnd"/>
      <w:r w:rsidRPr="00573D7F">
        <w:rPr>
          <w:rFonts w:ascii="Trebuchet MS" w:hAnsi="Trebuchet MS"/>
          <w:color w:val="1C1B1C"/>
          <w:sz w:val="20"/>
          <w:szCs w:val="16"/>
        </w:rPr>
        <w:t>. Společně region spolupráce v rámci projektu tvoří v podstatě ¼ Jihočeského kraje.</w:t>
      </w:r>
    </w:p>
    <w:p w:rsidR="001F4982" w:rsidRPr="00573D7F" w:rsidRDefault="001F4982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</w:p>
    <w:p w:rsidR="00A3659D" w:rsidRPr="00573D7F" w:rsidRDefault="001F4982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  <w:r w:rsidRPr="00573D7F">
        <w:rPr>
          <w:rFonts w:ascii="Trebuchet MS" w:hAnsi="Trebuchet MS"/>
          <w:color w:val="1C1B1C"/>
          <w:sz w:val="20"/>
          <w:szCs w:val="16"/>
        </w:rPr>
        <w:t xml:space="preserve">Realizace projektu přispěje </w:t>
      </w:r>
      <w:proofErr w:type="gramStart"/>
      <w:r w:rsidRPr="00573D7F">
        <w:rPr>
          <w:rFonts w:ascii="Trebuchet MS" w:hAnsi="Trebuchet MS"/>
          <w:color w:val="1C1B1C"/>
          <w:sz w:val="20"/>
          <w:szCs w:val="16"/>
        </w:rPr>
        <w:t>ke</w:t>
      </w:r>
      <w:proofErr w:type="gramEnd"/>
      <w:r w:rsidRPr="00573D7F">
        <w:rPr>
          <w:rFonts w:ascii="Trebuchet MS" w:hAnsi="Trebuchet MS"/>
          <w:color w:val="1C1B1C"/>
          <w:sz w:val="20"/>
          <w:szCs w:val="16"/>
        </w:rPr>
        <w:t> </w:t>
      </w:r>
      <w:r w:rsidRPr="00573D7F">
        <w:rPr>
          <w:rFonts w:ascii="Trebuchet MS" w:hAnsi="Trebuchet MS"/>
          <w:b/>
          <w:color w:val="1C1B1C"/>
          <w:sz w:val="20"/>
          <w:szCs w:val="16"/>
        </w:rPr>
        <w:t>zintenzivnění mezinárodní spolupráce</w:t>
      </w:r>
      <w:r w:rsidRPr="00573D7F">
        <w:rPr>
          <w:rFonts w:ascii="Trebuchet MS" w:hAnsi="Trebuchet MS"/>
          <w:color w:val="1C1B1C"/>
          <w:sz w:val="20"/>
          <w:szCs w:val="16"/>
        </w:rPr>
        <w:t xml:space="preserve"> v oblasti rozvoje lidských zdrojů, sociálních politik a zaměstnanosti v sousedících regionech Jižních Čech a Bavorska</w:t>
      </w:r>
      <w:r w:rsidR="00573D7F">
        <w:rPr>
          <w:rFonts w:ascii="Trebuchet MS" w:hAnsi="Trebuchet MS"/>
          <w:color w:val="1C1B1C"/>
          <w:sz w:val="20"/>
          <w:szCs w:val="16"/>
        </w:rPr>
        <w:t xml:space="preserve"> a vzájemné výměně zkušeností a přenosu dobré praxe</w:t>
      </w:r>
      <w:r w:rsidRPr="00573D7F">
        <w:rPr>
          <w:rFonts w:ascii="Trebuchet MS" w:hAnsi="Trebuchet MS"/>
          <w:color w:val="1C1B1C"/>
          <w:sz w:val="20"/>
          <w:szCs w:val="16"/>
        </w:rPr>
        <w:t xml:space="preserve">. </w:t>
      </w:r>
      <w:r w:rsidR="00F304AB" w:rsidRPr="00573D7F">
        <w:rPr>
          <w:rFonts w:ascii="Trebuchet MS" w:hAnsi="Trebuchet MS"/>
          <w:color w:val="1C1B1C"/>
          <w:sz w:val="20"/>
          <w:szCs w:val="16"/>
        </w:rPr>
        <w:t xml:space="preserve">Dalšími </w:t>
      </w:r>
      <w:r w:rsidR="00A3659D" w:rsidRPr="00573D7F">
        <w:rPr>
          <w:rFonts w:ascii="Trebuchet MS" w:hAnsi="Trebuchet MS"/>
          <w:color w:val="1C1B1C"/>
          <w:sz w:val="20"/>
          <w:szCs w:val="16"/>
        </w:rPr>
        <w:t>partnery</w:t>
      </w:r>
      <w:r w:rsidR="00F304AB" w:rsidRPr="00573D7F">
        <w:rPr>
          <w:rFonts w:ascii="Trebuchet MS" w:hAnsi="Trebuchet MS"/>
          <w:color w:val="1C1B1C"/>
          <w:sz w:val="20"/>
          <w:szCs w:val="16"/>
        </w:rPr>
        <w:t xml:space="preserve"> projektu jsou také LAG </w:t>
      </w:r>
      <w:proofErr w:type="spellStart"/>
      <w:r w:rsidR="00F304AB" w:rsidRPr="00573D7F">
        <w:rPr>
          <w:rFonts w:ascii="Trebuchet MS" w:hAnsi="Trebuchet MS"/>
          <w:color w:val="1C1B1C"/>
          <w:sz w:val="20"/>
          <w:szCs w:val="16"/>
        </w:rPr>
        <w:t>Deggendorf</w:t>
      </w:r>
      <w:proofErr w:type="spellEnd"/>
      <w:r w:rsidR="00F304AB" w:rsidRPr="00573D7F">
        <w:rPr>
          <w:rFonts w:ascii="Trebuchet MS" w:hAnsi="Trebuchet MS"/>
          <w:color w:val="1C1B1C"/>
          <w:sz w:val="20"/>
          <w:szCs w:val="16"/>
        </w:rPr>
        <w:t xml:space="preserve"> </w:t>
      </w:r>
      <w:r w:rsidR="00A3659D" w:rsidRPr="00573D7F">
        <w:rPr>
          <w:rFonts w:ascii="Trebuchet MS" w:hAnsi="Trebuchet MS"/>
          <w:color w:val="1C1B1C"/>
          <w:sz w:val="20"/>
          <w:szCs w:val="16"/>
        </w:rPr>
        <w:t>z</w:t>
      </w:r>
      <w:r w:rsidR="00F304AB" w:rsidRPr="00573D7F">
        <w:rPr>
          <w:rFonts w:ascii="Trebuchet MS" w:hAnsi="Trebuchet MS"/>
          <w:color w:val="1C1B1C"/>
          <w:sz w:val="20"/>
          <w:szCs w:val="16"/>
        </w:rPr>
        <w:t> </w:t>
      </w:r>
      <w:r w:rsidR="00A3659D" w:rsidRPr="00573D7F">
        <w:rPr>
          <w:rFonts w:ascii="Trebuchet MS" w:hAnsi="Trebuchet MS"/>
          <w:color w:val="1C1B1C"/>
          <w:sz w:val="20"/>
          <w:szCs w:val="16"/>
        </w:rPr>
        <w:t>Bavorska</w:t>
      </w:r>
      <w:r w:rsidR="00F304AB" w:rsidRPr="00573D7F">
        <w:rPr>
          <w:rFonts w:ascii="Trebuchet MS" w:hAnsi="Trebuchet MS"/>
          <w:color w:val="1C1B1C"/>
          <w:sz w:val="20"/>
          <w:szCs w:val="16"/>
        </w:rPr>
        <w:t xml:space="preserve"> a svazky obcí </w:t>
      </w:r>
      <w:proofErr w:type="spellStart"/>
      <w:r w:rsidR="00F304AB" w:rsidRPr="00573D7F">
        <w:rPr>
          <w:rFonts w:ascii="Trebuchet MS" w:hAnsi="Trebuchet MS"/>
          <w:color w:val="1C1B1C"/>
          <w:sz w:val="20"/>
          <w:szCs w:val="16"/>
        </w:rPr>
        <w:t>Mikroregion</w:t>
      </w:r>
      <w:proofErr w:type="spellEnd"/>
      <w:r w:rsidR="00F304AB" w:rsidRPr="00573D7F">
        <w:rPr>
          <w:rFonts w:ascii="Trebuchet MS" w:hAnsi="Trebuchet MS"/>
          <w:color w:val="1C1B1C"/>
          <w:sz w:val="20"/>
          <w:szCs w:val="16"/>
        </w:rPr>
        <w:t xml:space="preserve"> Chelčicko-</w:t>
      </w:r>
      <w:proofErr w:type="spellStart"/>
      <w:r w:rsidR="00F304AB" w:rsidRPr="00573D7F">
        <w:rPr>
          <w:rFonts w:ascii="Trebuchet MS" w:hAnsi="Trebuchet MS"/>
          <w:color w:val="1C1B1C"/>
          <w:sz w:val="20"/>
          <w:szCs w:val="16"/>
        </w:rPr>
        <w:t>Lhenický</w:t>
      </w:r>
      <w:proofErr w:type="spellEnd"/>
      <w:r w:rsidR="00F304AB" w:rsidRPr="00573D7F">
        <w:rPr>
          <w:rFonts w:ascii="Trebuchet MS" w:hAnsi="Trebuchet MS"/>
          <w:color w:val="1C1B1C"/>
          <w:sz w:val="20"/>
          <w:szCs w:val="16"/>
        </w:rPr>
        <w:t xml:space="preserve"> a Svazek obcí Blata, a sociálně terapeutická dílna Chelčický domov sv. Linharta.</w:t>
      </w:r>
    </w:p>
    <w:p w:rsidR="00A3659D" w:rsidRPr="00573D7F" w:rsidRDefault="00A3659D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</w:p>
    <w:p w:rsidR="007B5A40" w:rsidRPr="00573D7F" w:rsidRDefault="001F4982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  <w:r w:rsidRPr="00573D7F">
        <w:rPr>
          <w:rFonts w:ascii="Trebuchet MS" w:hAnsi="Trebuchet MS"/>
          <w:color w:val="1C1B1C"/>
          <w:sz w:val="20"/>
          <w:szCs w:val="16"/>
        </w:rPr>
        <w:t>Projekt má vysoký potenciál přidané hodnoty jak v místním, tak i regionálním a mezinárodním měřítku, efektivně využívá zkušeností zahraničního partnera a vytváří podmínky pro další aktivity v této oblasti.</w:t>
      </w:r>
      <w:r w:rsidR="007B5A40" w:rsidRPr="00573D7F">
        <w:rPr>
          <w:rFonts w:ascii="Trebuchet MS" w:hAnsi="Trebuchet MS"/>
          <w:color w:val="1C1B1C"/>
          <w:sz w:val="20"/>
          <w:szCs w:val="16"/>
        </w:rPr>
        <w:t xml:space="preserve"> </w:t>
      </w:r>
      <w:r w:rsidRPr="00573D7F">
        <w:rPr>
          <w:rFonts w:ascii="Trebuchet MS" w:hAnsi="Trebuchet MS"/>
          <w:color w:val="1C1B1C"/>
          <w:sz w:val="20"/>
          <w:szCs w:val="16"/>
        </w:rPr>
        <w:t>Klíčov</w:t>
      </w:r>
      <w:r w:rsidR="007B5A40" w:rsidRPr="00573D7F">
        <w:rPr>
          <w:rFonts w:ascii="Trebuchet MS" w:hAnsi="Trebuchet MS"/>
          <w:color w:val="1C1B1C"/>
          <w:sz w:val="20"/>
          <w:szCs w:val="16"/>
        </w:rPr>
        <w:t xml:space="preserve">ými tématy a aktivitami projektu jsou: </w:t>
      </w:r>
      <w:r w:rsidRPr="00573D7F">
        <w:rPr>
          <w:rFonts w:ascii="Trebuchet MS" w:hAnsi="Trebuchet MS"/>
          <w:b/>
          <w:color w:val="1C1B1C"/>
          <w:sz w:val="20"/>
          <w:szCs w:val="16"/>
        </w:rPr>
        <w:t>Místní partnerství -</w:t>
      </w:r>
      <w:r w:rsidR="007B5A40" w:rsidRPr="00573D7F">
        <w:rPr>
          <w:rFonts w:ascii="Trebuchet MS" w:hAnsi="Trebuchet MS"/>
          <w:b/>
          <w:color w:val="1C1B1C"/>
          <w:sz w:val="20"/>
          <w:szCs w:val="16"/>
        </w:rPr>
        <w:t xml:space="preserve"> </w:t>
      </w:r>
      <w:r w:rsidRPr="00573D7F">
        <w:rPr>
          <w:rFonts w:ascii="Trebuchet MS" w:hAnsi="Trebuchet MS"/>
          <w:b/>
          <w:color w:val="1C1B1C"/>
          <w:sz w:val="20"/>
          <w:szCs w:val="16"/>
        </w:rPr>
        <w:t>Podpora a motivace jednotlivců na trhu práce</w:t>
      </w:r>
      <w:r w:rsidR="007B5A40" w:rsidRPr="00573D7F">
        <w:rPr>
          <w:rFonts w:ascii="Trebuchet MS" w:hAnsi="Trebuchet MS"/>
          <w:b/>
          <w:color w:val="1C1B1C"/>
          <w:sz w:val="20"/>
          <w:szCs w:val="16"/>
        </w:rPr>
        <w:t xml:space="preserve"> - </w:t>
      </w:r>
      <w:r w:rsidRPr="00573D7F">
        <w:rPr>
          <w:rFonts w:ascii="Trebuchet MS" w:hAnsi="Trebuchet MS"/>
          <w:b/>
          <w:color w:val="1C1B1C"/>
          <w:sz w:val="20"/>
          <w:szCs w:val="16"/>
        </w:rPr>
        <w:t>Motivace zaměstnavatelů k zavádění flexibilních forem zaměstnávání a opatření příznivých pro rodinu</w:t>
      </w:r>
      <w:r w:rsidR="007B5A40" w:rsidRPr="00573D7F">
        <w:rPr>
          <w:rFonts w:ascii="Trebuchet MS" w:hAnsi="Trebuchet MS"/>
          <w:b/>
          <w:color w:val="1C1B1C"/>
          <w:sz w:val="20"/>
          <w:szCs w:val="16"/>
        </w:rPr>
        <w:t xml:space="preserve"> - </w:t>
      </w:r>
      <w:r w:rsidRPr="00573D7F">
        <w:rPr>
          <w:rFonts w:ascii="Trebuchet MS" w:hAnsi="Trebuchet MS"/>
          <w:b/>
          <w:color w:val="1C1B1C"/>
          <w:sz w:val="20"/>
          <w:szCs w:val="16"/>
        </w:rPr>
        <w:t>Propagační kampaň</w:t>
      </w:r>
      <w:r w:rsidR="007B5A40" w:rsidRPr="00573D7F">
        <w:rPr>
          <w:rFonts w:ascii="Trebuchet MS" w:hAnsi="Trebuchet MS"/>
          <w:color w:val="1C1B1C"/>
          <w:sz w:val="20"/>
          <w:szCs w:val="16"/>
        </w:rPr>
        <w:t>.</w:t>
      </w:r>
    </w:p>
    <w:p w:rsidR="001F4982" w:rsidRPr="00573D7F" w:rsidRDefault="001F4982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  <w:r w:rsidRPr="00573D7F">
        <w:rPr>
          <w:rFonts w:ascii="Trebuchet MS" w:hAnsi="Trebuchet MS"/>
          <w:color w:val="1C1B1C"/>
          <w:sz w:val="20"/>
          <w:szCs w:val="16"/>
        </w:rPr>
        <w:t xml:space="preserve"> </w:t>
      </w:r>
    </w:p>
    <w:p w:rsidR="001F4982" w:rsidRPr="00573D7F" w:rsidRDefault="001F4982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  <w:r w:rsidRPr="00573D7F">
        <w:rPr>
          <w:rStyle w:val="hword"/>
          <w:rFonts w:ascii="Trebuchet MS" w:hAnsi="Trebuchet MS"/>
          <w:color w:val="1C1B1C"/>
          <w:sz w:val="20"/>
          <w:szCs w:val="16"/>
        </w:rPr>
        <w:t>Projekt</w:t>
      </w:r>
      <w:r w:rsidRPr="00573D7F">
        <w:rPr>
          <w:rStyle w:val="apple-converted-space"/>
          <w:rFonts w:ascii="Trebuchet MS" w:hAnsi="Trebuchet MS"/>
          <w:color w:val="1C1B1C"/>
          <w:sz w:val="20"/>
          <w:szCs w:val="16"/>
        </w:rPr>
        <w:t> </w:t>
      </w:r>
      <w:r w:rsidRPr="00573D7F">
        <w:rPr>
          <w:rFonts w:ascii="Trebuchet MS" w:hAnsi="Trebuchet MS"/>
          <w:color w:val="1C1B1C"/>
          <w:sz w:val="20"/>
          <w:szCs w:val="16"/>
        </w:rPr>
        <w:t>chce podpořit</w:t>
      </w:r>
      <w:r w:rsidRPr="00573D7F">
        <w:rPr>
          <w:rStyle w:val="apple-converted-space"/>
          <w:rFonts w:ascii="Trebuchet MS" w:hAnsi="Trebuchet MS"/>
          <w:color w:val="1C1B1C"/>
          <w:sz w:val="20"/>
          <w:szCs w:val="16"/>
        </w:rPr>
        <w:t> </w:t>
      </w:r>
      <w:r w:rsidRPr="00573D7F">
        <w:rPr>
          <w:rStyle w:val="Siln"/>
          <w:rFonts w:ascii="Trebuchet MS" w:hAnsi="Trebuchet MS"/>
          <w:color w:val="1C1B1C"/>
          <w:sz w:val="20"/>
          <w:szCs w:val="16"/>
        </w:rPr>
        <w:t xml:space="preserve">informační kampaní a internetovými stránkami </w:t>
      </w:r>
      <w:hyperlink r:id="rId4" w:history="1">
        <w:r w:rsidR="007B5A40" w:rsidRPr="00573D7F">
          <w:rPr>
            <w:rStyle w:val="Hypertextovodkaz"/>
            <w:rFonts w:ascii="Trebuchet MS" w:hAnsi="Trebuchet MS"/>
            <w:sz w:val="20"/>
            <w:szCs w:val="16"/>
          </w:rPr>
          <w:t>WWW.PORTALPRACE-JIZNICECHY.CZ</w:t>
        </w:r>
      </w:hyperlink>
      <w:r w:rsidR="007B5A40" w:rsidRPr="00573D7F">
        <w:rPr>
          <w:rStyle w:val="Siln"/>
          <w:rFonts w:ascii="Trebuchet MS" w:hAnsi="Trebuchet MS"/>
          <w:color w:val="1C1B1C"/>
          <w:sz w:val="20"/>
          <w:szCs w:val="16"/>
        </w:rPr>
        <w:t xml:space="preserve"> </w:t>
      </w:r>
      <w:r w:rsidR="007B5A40" w:rsidRPr="00573D7F">
        <w:rPr>
          <w:rStyle w:val="Siln"/>
          <w:rFonts w:ascii="Trebuchet MS" w:hAnsi="Trebuchet MS"/>
          <w:b w:val="0"/>
          <w:color w:val="1C1B1C"/>
          <w:sz w:val="20"/>
          <w:szCs w:val="16"/>
        </w:rPr>
        <w:t>motivující atmosféru a prostředí</w:t>
      </w:r>
      <w:r w:rsidR="007B5A40" w:rsidRPr="00573D7F">
        <w:rPr>
          <w:rStyle w:val="Siln"/>
          <w:rFonts w:ascii="Trebuchet MS" w:hAnsi="Trebuchet MS"/>
          <w:color w:val="1C1B1C"/>
          <w:sz w:val="20"/>
          <w:szCs w:val="16"/>
        </w:rPr>
        <w:t xml:space="preserve"> </w:t>
      </w:r>
      <w:r w:rsidRPr="00573D7F">
        <w:rPr>
          <w:rFonts w:ascii="Trebuchet MS" w:hAnsi="Trebuchet MS"/>
          <w:color w:val="1C1B1C"/>
          <w:sz w:val="20"/>
          <w:szCs w:val="16"/>
        </w:rPr>
        <w:t xml:space="preserve">vytváření podmínek pro skloubení rodinného a pracovního života obyvatel regionu a odbourávání </w:t>
      </w:r>
      <w:proofErr w:type="spellStart"/>
      <w:r w:rsidRPr="00573D7F">
        <w:rPr>
          <w:rFonts w:ascii="Trebuchet MS" w:hAnsi="Trebuchet MS"/>
          <w:color w:val="1C1B1C"/>
          <w:sz w:val="20"/>
          <w:szCs w:val="16"/>
        </w:rPr>
        <w:t>genderových</w:t>
      </w:r>
      <w:proofErr w:type="spellEnd"/>
      <w:r w:rsidRPr="00573D7F">
        <w:rPr>
          <w:rFonts w:ascii="Trebuchet MS" w:hAnsi="Trebuchet MS"/>
          <w:color w:val="1C1B1C"/>
          <w:sz w:val="20"/>
          <w:szCs w:val="16"/>
        </w:rPr>
        <w:t xml:space="preserve"> stereotypů, především díky příkladům dobré praxe ze zahraničí, ale také vzájemnou komunikací.</w:t>
      </w:r>
    </w:p>
    <w:p w:rsidR="007B5A40" w:rsidRPr="00573D7F" w:rsidRDefault="007B5A40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</w:p>
    <w:p w:rsidR="007B5A40" w:rsidRPr="00573D7F" w:rsidRDefault="001F4982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  <w:r w:rsidRPr="00573D7F">
        <w:rPr>
          <w:rFonts w:ascii="Trebuchet MS" w:hAnsi="Trebuchet MS"/>
          <w:color w:val="1C1B1C"/>
          <w:sz w:val="20"/>
          <w:szCs w:val="16"/>
        </w:rPr>
        <w:t xml:space="preserve">Cílů projektu bude v regionálním měřítku dosaženo prostřednictvím realizace vzájemně propojeného komplexu </w:t>
      </w:r>
      <w:r w:rsidR="007B5A40" w:rsidRPr="00573D7F">
        <w:rPr>
          <w:rFonts w:ascii="Trebuchet MS" w:hAnsi="Trebuchet MS"/>
          <w:color w:val="1C1B1C"/>
          <w:sz w:val="20"/>
          <w:szCs w:val="16"/>
        </w:rPr>
        <w:t>vzdělávacích a osvětových akcí včetně zahraničních exkurzí</w:t>
      </w:r>
      <w:r w:rsidRPr="00573D7F">
        <w:rPr>
          <w:rFonts w:ascii="Trebuchet MS" w:hAnsi="Trebuchet MS"/>
          <w:color w:val="1C1B1C"/>
          <w:sz w:val="20"/>
          <w:szCs w:val="16"/>
        </w:rPr>
        <w:t xml:space="preserve">, výsledky projektu </w:t>
      </w:r>
      <w:r w:rsidR="007B5A40" w:rsidRPr="00573D7F">
        <w:rPr>
          <w:rFonts w:ascii="Trebuchet MS" w:hAnsi="Trebuchet MS"/>
          <w:color w:val="1C1B1C"/>
          <w:sz w:val="20"/>
          <w:szCs w:val="16"/>
        </w:rPr>
        <w:t xml:space="preserve">ve formě e-kurzů </w:t>
      </w:r>
      <w:r w:rsidRPr="00573D7F">
        <w:rPr>
          <w:rFonts w:ascii="Trebuchet MS" w:hAnsi="Trebuchet MS"/>
          <w:color w:val="1C1B1C"/>
          <w:sz w:val="20"/>
          <w:szCs w:val="16"/>
        </w:rPr>
        <w:t>a </w:t>
      </w:r>
      <w:r w:rsidR="007B5A40" w:rsidRPr="00573D7F">
        <w:rPr>
          <w:rFonts w:ascii="Trebuchet MS" w:hAnsi="Trebuchet MS"/>
          <w:color w:val="1C1B1C"/>
          <w:sz w:val="20"/>
          <w:szCs w:val="16"/>
        </w:rPr>
        <w:t>zpracované p</w:t>
      </w:r>
      <w:r w:rsidRPr="00573D7F">
        <w:rPr>
          <w:rFonts w:ascii="Trebuchet MS" w:hAnsi="Trebuchet MS"/>
          <w:color w:val="1C1B1C"/>
          <w:sz w:val="20"/>
          <w:szCs w:val="16"/>
        </w:rPr>
        <w:t xml:space="preserve">říklady dobré praxe budou veřejně přístupné s možností aplikace v regionech ČR s obdobnými problémy cílových skupin na trhu práce. </w:t>
      </w:r>
    </w:p>
    <w:p w:rsidR="001F4982" w:rsidRPr="00573D7F" w:rsidRDefault="001F4982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  <w:r w:rsidRPr="00573D7F">
        <w:rPr>
          <w:rFonts w:ascii="Trebuchet MS" w:hAnsi="Trebuchet MS"/>
          <w:color w:val="1C1B1C"/>
          <w:sz w:val="20"/>
          <w:szCs w:val="16"/>
        </w:rPr>
        <w:t>V rámci projektu budou otestovány nové formy práce s cílovými skupinami osvědčené v zahraničí.</w:t>
      </w:r>
      <w:r w:rsidRPr="00573D7F">
        <w:rPr>
          <w:rFonts w:ascii="Trebuchet MS" w:hAnsi="Trebuchet MS"/>
          <w:color w:val="1C1B1C"/>
          <w:sz w:val="20"/>
          <w:szCs w:val="16"/>
        </w:rPr>
        <w:br/>
        <w:t>Nově vytvořenými produkty v rámci realizace projektu jsou mimo jiné tyto </w:t>
      </w:r>
      <w:r w:rsidRPr="00573D7F">
        <w:rPr>
          <w:rStyle w:val="Siln"/>
          <w:rFonts w:ascii="Trebuchet MS" w:hAnsi="Trebuchet MS"/>
          <w:color w:val="1C1B1C"/>
          <w:sz w:val="20"/>
          <w:szCs w:val="16"/>
        </w:rPr>
        <w:t>internetové stránky "portál práce"</w:t>
      </w:r>
      <w:r w:rsidRPr="00573D7F">
        <w:rPr>
          <w:rFonts w:ascii="Trebuchet MS" w:hAnsi="Trebuchet MS"/>
          <w:color w:val="1C1B1C"/>
          <w:sz w:val="20"/>
          <w:szCs w:val="16"/>
        </w:rPr>
        <w:t>,</w:t>
      </w:r>
      <w:r w:rsidRPr="00573D7F">
        <w:rPr>
          <w:rStyle w:val="apple-converted-space"/>
          <w:rFonts w:ascii="Trebuchet MS" w:hAnsi="Trebuchet MS"/>
          <w:color w:val="1C1B1C"/>
          <w:sz w:val="20"/>
          <w:szCs w:val="16"/>
        </w:rPr>
        <w:t> </w:t>
      </w:r>
      <w:r w:rsidRPr="00573D7F">
        <w:rPr>
          <w:rStyle w:val="Siln"/>
          <w:rFonts w:ascii="Trebuchet MS" w:hAnsi="Trebuchet MS"/>
          <w:color w:val="1C1B1C"/>
          <w:sz w:val="20"/>
          <w:szCs w:val="16"/>
        </w:rPr>
        <w:t>e-kurz "péče o děti"</w:t>
      </w:r>
      <w:r w:rsidRPr="00573D7F">
        <w:rPr>
          <w:rStyle w:val="apple-converted-space"/>
          <w:rFonts w:ascii="Trebuchet MS" w:hAnsi="Trebuchet MS"/>
          <w:b/>
          <w:bCs/>
          <w:color w:val="1C1B1C"/>
          <w:sz w:val="20"/>
          <w:szCs w:val="16"/>
        </w:rPr>
        <w:t> </w:t>
      </w:r>
      <w:r w:rsidRPr="00573D7F">
        <w:rPr>
          <w:rFonts w:ascii="Trebuchet MS" w:hAnsi="Trebuchet MS"/>
          <w:color w:val="1C1B1C"/>
          <w:sz w:val="20"/>
          <w:szCs w:val="16"/>
        </w:rPr>
        <w:t>pro denní matky/otce,</w:t>
      </w:r>
      <w:r w:rsidRPr="00573D7F">
        <w:rPr>
          <w:rStyle w:val="Siln"/>
          <w:rFonts w:ascii="Trebuchet MS" w:hAnsi="Trebuchet MS"/>
          <w:color w:val="1C1B1C"/>
          <w:sz w:val="20"/>
          <w:szCs w:val="16"/>
        </w:rPr>
        <w:t>vzdělávací kurz "rozvoj místního partnerství"</w:t>
      </w:r>
      <w:r w:rsidRPr="00573D7F">
        <w:rPr>
          <w:rStyle w:val="apple-converted-space"/>
          <w:rFonts w:ascii="Trebuchet MS" w:hAnsi="Trebuchet MS"/>
          <w:color w:val="1C1B1C"/>
          <w:sz w:val="20"/>
          <w:szCs w:val="16"/>
        </w:rPr>
        <w:t> </w:t>
      </w:r>
      <w:r w:rsidRPr="00573D7F">
        <w:rPr>
          <w:rFonts w:ascii="Trebuchet MS" w:hAnsi="Trebuchet MS"/>
          <w:color w:val="1C1B1C"/>
          <w:sz w:val="20"/>
          <w:szCs w:val="16"/>
        </w:rPr>
        <w:t>či soubor</w:t>
      </w:r>
      <w:r w:rsidRPr="00573D7F">
        <w:rPr>
          <w:rStyle w:val="apple-converted-space"/>
          <w:rFonts w:ascii="Trebuchet MS" w:hAnsi="Trebuchet MS"/>
          <w:color w:val="1C1B1C"/>
          <w:sz w:val="20"/>
          <w:szCs w:val="16"/>
        </w:rPr>
        <w:t> </w:t>
      </w:r>
      <w:r w:rsidRPr="00573D7F">
        <w:rPr>
          <w:rStyle w:val="Siln"/>
          <w:rFonts w:ascii="Trebuchet MS" w:hAnsi="Trebuchet MS"/>
          <w:color w:val="1C1B1C"/>
          <w:sz w:val="20"/>
          <w:szCs w:val="16"/>
        </w:rPr>
        <w:t xml:space="preserve">motivačních </w:t>
      </w:r>
      <w:proofErr w:type="spellStart"/>
      <w:r w:rsidRPr="00573D7F">
        <w:rPr>
          <w:rStyle w:val="Siln"/>
          <w:rFonts w:ascii="Trebuchet MS" w:hAnsi="Trebuchet MS"/>
          <w:color w:val="1C1B1C"/>
          <w:sz w:val="20"/>
          <w:szCs w:val="16"/>
        </w:rPr>
        <w:t>videospotů</w:t>
      </w:r>
      <w:proofErr w:type="spellEnd"/>
      <w:r w:rsidRPr="00573D7F">
        <w:rPr>
          <w:rFonts w:ascii="Trebuchet MS" w:hAnsi="Trebuchet MS"/>
          <w:color w:val="1C1B1C"/>
          <w:sz w:val="20"/>
          <w:szCs w:val="16"/>
        </w:rPr>
        <w:t>.</w:t>
      </w:r>
    </w:p>
    <w:p w:rsidR="00573D7F" w:rsidRPr="00573D7F" w:rsidRDefault="00573D7F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</w:p>
    <w:p w:rsidR="00573D7F" w:rsidRDefault="00573D7F" w:rsidP="00573D7F">
      <w:pPr>
        <w:pStyle w:val="Adresa"/>
        <w:spacing w:line="276" w:lineRule="auto"/>
        <w:jc w:val="both"/>
        <w:rPr>
          <w:rFonts w:ascii="Trebuchet MS" w:eastAsia="Times New Roman" w:hAnsi="Trebuchet MS" w:cs="Times New Roman"/>
          <w:color w:val="1C1B1C"/>
          <w:kern w:val="0"/>
          <w:sz w:val="20"/>
          <w:lang w:val="cs-CZ" w:bidi="ar-SA"/>
        </w:rPr>
      </w:pPr>
      <w:r w:rsidRPr="00573D7F">
        <w:rPr>
          <w:rFonts w:ascii="Trebuchet MS" w:eastAsia="Times New Roman" w:hAnsi="Trebuchet MS" w:cs="Times New Roman"/>
          <w:color w:val="1C1B1C"/>
          <w:kern w:val="0"/>
          <w:sz w:val="20"/>
          <w:lang w:val="cs-CZ" w:bidi="ar-SA"/>
        </w:rPr>
        <w:t xml:space="preserve">Projekt „ Rozvoj místního partnerství a trhu práce“, CZ.1.04/5.1.01/77.00132 je realizován </w:t>
      </w:r>
      <w:proofErr w:type="gramStart"/>
      <w:r w:rsidRPr="00573D7F">
        <w:rPr>
          <w:rFonts w:ascii="Trebuchet MS" w:eastAsia="Times New Roman" w:hAnsi="Trebuchet MS" w:cs="Times New Roman"/>
          <w:color w:val="1C1B1C"/>
          <w:kern w:val="0"/>
          <w:sz w:val="20"/>
          <w:lang w:val="cs-CZ" w:bidi="ar-SA"/>
        </w:rPr>
        <w:t>O.S.</w:t>
      </w:r>
      <w:proofErr w:type="gramEnd"/>
      <w:r w:rsidRPr="00573D7F">
        <w:rPr>
          <w:rFonts w:ascii="Trebuchet MS" w:eastAsia="Times New Roman" w:hAnsi="Trebuchet MS" w:cs="Times New Roman"/>
          <w:color w:val="1C1B1C"/>
          <w:kern w:val="0"/>
          <w:sz w:val="20"/>
          <w:lang w:val="cs-CZ" w:bidi="ar-SA"/>
        </w:rPr>
        <w:t xml:space="preserve"> „Rozkvět zahrady jižních Čech – místní akční skupina“ a partnery v rámci </w:t>
      </w:r>
      <w:r w:rsidRPr="00573D7F">
        <w:rPr>
          <w:rFonts w:ascii="Trebuchet MS" w:eastAsia="Times New Roman" w:hAnsi="Trebuchet MS" w:cs="Times New Roman"/>
          <w:b/>
          <w:color w:val="1C1B1C"/>
          <w:kern w:val="0"/>
          <w:sz w:val="20"/>
          <w:lang w:val="cs-CZ" w:bidi="ar-SA"/>
        </w:rPr>
        <w:t>Operačního programu Lidské zdroje a zaměstnanost</w:t>
      </w:r>
      <w:r w:rsidRPr="00573D7F">
        <w:rPr>
          <w:rFonts w:ascii="Trebuchet MS" w:eastAsia="Times New Roman" w:hAnsi="Trebuchet MS" w:cs="Times New Roman"/>
          <w:color w:val="1C1B1C"/>
          <w:kern w:val="0"/>
          <w:sz w:val="20"/>
          <w:lang w:val="cs-CZ" w:bidi="ar-SA"/>
        </w:rPr>
        <w:t xml:space="preserve"> a financován Evropskou unií a ze státního rozpočtu ČR.</w:t>
      </w:r>
      <w:r w:rsidR="00FA6973">
        <w:rPr>
          <w:rFonts w:ascii="Trebuchet MS" w:eastAsia="Times New Roman" w:hAnsi="Trebuchet MS" w:cs="Times New Roman"/>
          <w:color w:val="1C1B1C"/>
          <w:kern w:val="0"/>
          <w:sz w:val="20"/>
          <w:lang w:val="cs-CZ" w:bidi="ar-SA"/>
        </w:rPr>
        <w:t xml:space="preserve"> Tříletý projekt probíhá postupně od června 2012 do května 2015, do jednotlivých aktivit projektu se postupně </w:t>
      </w:r>
      <w:proofErr w:type="gramStart"/>
      <w:r w:rsidR="00FA6973">
        <w:rPr>
          <w:rFonts w:ascii="Trebuchet MS" w:eastAsia="Times New Roman" w:hAnsi="Trebuchet MS" w:cs="Times New Roman"/>
          <w:color w:val="1C1B1C"/>
          <w:kern w:val="0"/>
          <w:sz w:val="20"/>
          <w:lang w:val="cs-CZ" w:bidi="ar-SA"/>
        </w:rPr>
        <w:t>zapojí .</w:t>
      </w:r>
      <w:proofErr w:type="gramEnd"/>
    </w:p>
    <w:p w:rsidR="00FA6973" w:rsidRPr="00573D7F" w:rsidRDefault="00FA6973" w:rsidP="00573D7F">
      <w:pPr>
        <w:pStyle w:val="Adresa"/>
        <w:spacing w:line="276" w:lineRule="auto"/>
        <w:jc w:val="both"/>
        <w:rPr>
          <w:rFonts w:ascii="Trebuchet MS" w:eastAsia="Times New Roman" w:hAnsi="Trebuchet MS" w:cs="Times New Roman"/>
          <w:color w:val="1C1B1C"/>
          <w:kern w:val="0"/>
          <w:sz w:val="20"/>
          <w:lang w:val="cs-CZ" w:bidi="ar-SA"/>
        </w:rPr>
      </w:pPr>
    </w:p>
    <w:p w:rsidR="00573D7F" w:rsidRPr="00573D7F" w:rsidRDefault="00573D7F" w:rsidP="00573D7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1C1B1C"/>
          <w:sz w:val="20"/>
          <w:szCs w:val="16"/>
        </w:rPr>
      </w:pPr>
    </w:p>
    <w:p w:rsidR="00573D7F" w:rsidRDefault="00573D7F" w:rsidP="00573D7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1C1B1C"/>
          <w:sz w:val="16"/>
          <w:szCs w:val="16"/>
        </w:rPr>
      </w:pPr>
      <w:r>
        <w:rPr>
          <w:rFonts w:ascii="Trebuchet MS" w:hAnsi="Trebuchet MS"/>
          <w:noProof/>
          <w:color w:val="1C1B1C"/>
          <w:sz w:val="16"/>
          <w:szCs w:val="16"/>
        </w:rPr>
        <w:drawing>
          <wp:inline distT="0" distB="0" distL="0" distR="0">
            <wp:extent cx="5760720" cy="732155"/>
            <wp:effectExtent l="19050" t="0" r="0" b="0"/>
            <wp:docPr id="1" name="Obrázek 0" descr="banner OPLZZ 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OPLZZ c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D7F" w:rsidSect="00BF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compat/>
  <w:rsids>
    <w:rsidRoot w:val="001F4982"/>
    <w:rsid w:val="001F4982"/>
    <w:rsid w:val="00387E38"/>
    <w:rsid w:val="00573D7F"/>
    <w:rsid w:val="007B5A40"/>
    <w:rsid w:val="00A3659D"/>
    <w:rsid w:val="00B9397E"/>
    <w:rsid w:val="00BF0FFA"/>
    <w:rsid w:val="00DF57B6"/>
    <w:rsid w:val="00F304AB"/>
    <w:rsid w:val="00FA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4982"/>
    <w:rPr>
      <w:b/>
      <w:bCs/>
    </w:rPr>
  </w:style>
  <w:style w:type="character" w:customStyle="1" w:styleId="hword">
    <w:name w:val="h_word"/>
    <w:basedOn w:val="Standardnpsmoodstavce"/>
    <w:rsid w:val="001F4982"/>
  </w:style>
  <w:style w:type="character" w:customStyle="1" w:styleId="apple-converted-space">
    <w:name w:val="apple-converted-space"/>
    <w:basedOn w:val="Standardnpsmoodstavce"/>
    <w:rsid w:val="001F4982"/>
  </w:style>
  <w:style w:type="character" w:styleId="Hypertextovodkaz">
    <w:name w:val="Hyperlink"/>
    <w:basedOn w:val="Standardnpsmoodstavce"/>
    <w:uiPriority w:val="99"/>
    <w:unhideWhenUsed/>
    <w:rsid w:val="001F4982"/>
    <w:rPr>
      <w:color w:val="0000FF"/>
      <w:u w:val="single"/>
    </w:rPr>
  </w:style>
  <w:style w:type="paragraph" w:customStyle="1" w:styleId="Adresa">
    <w:name w:val="Adresa"/>
    <w:rsid w:val="00573D7F"/>
    <w:pPr>
      <w:suppressAutoHyphens/>
      <w:autoSpaceDN w:val="0"/>
      <w:spacing w:after="0" w:line="266" w:lineRule="auto"/>
      <w:jc w:val="center"/>
      <w:textAlignment w:val="baseline"/>
    </w:pPr>
    <w:rPr>
      <w:rFonts w:ascii="Arial" w:eastAsia="Arial" w:hAnsi="Arial" w:cs="Arial"/>
      <w:kern w:val="3"/>
      <w:sz w:val="16"/>
      <w:szCs w:val="16"/>
      <w:lang w:val="en-US" w:eastAsia="cs-CZ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PORTALPRACE-JIZNICEC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Marta Krejčíčková</dc:creator>
  <cp:lastModifiedBy>Ing. Marta Krejčíčková</cp:lastModifiedBy>
  <cp:revision>2</cp:revision>
  <dcterms:created xsi:type="dcterms:W3CDTF">2014-10-21T10:14:00Z</dcterms:created>
  <dcterms:modified xsi:type="dcterms:W3CDTF">2014-10-21T11:55:00Z</dcterms:modified>
</cp:coreProperties>
</file>